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34FF65" w14:textId="29B7C93E" w:rsidR="002374EA" w:rsidRDefault="00000000">
      <w:pPr>
        <w:spacing w:line="360" w:lineRule="auto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La partecipazione dell’Italia alla </w:t>
      </w:r>
      <w:r w:rsidR="009A338C">
        <w:rPr>
          <w:b/>
          <w:sz w:val="20"/>
          <w:szCs w:val="20"/>
        </w:rPr>
        <w:t>G</w:t>
      </w:r>
      <w:r>
        <w:rPr>
          <w:b/>
          <w:sz w:val="20"/>
          <w:szCs w:val="20"/>
        </w:rPr>
        <w:t>uerra civile in Russia</w:t>
      </w:r>
    </w:p>
    <w:p w14:paraId="1C36B8B5" w14:textId="711D399F" w:rsidR="002374EA" w:rsidRDefault="00000000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Vi furono anche missioni militari italiane in Russia in appoggio ai controrivoluzionari (ai Bianchi). Citiamo</w:t>
      </w:r>
      <w:r w:rsidR="00037DCA">
        <w:rPr>
          <w:sz w:val="20"/>
          <w:szCs w:val="20"/>
        </w:rPr>
        <w:t>,</w:t>
      </w:r>
      <w:r>
        <w:rPr>
          <w:sz w:val="20"/>
          <w:szCs w:val="20"/>
        </w:rPr>
        <w:t xml:space="preserve"> ad esempio</w:t>
      </w:r>
      <w:r w:rsidR="00037DCA">
        <w:rPr>
          <w:sz w:val="20"/>
          <w:szCs w:val="20"/>
        </w:rPr>
        <w:t>,</w:t>
      </w:r>
      <w:r>
        <w:rPr>
          <w:sz w:val="20"/>
          <w:szCs w:val="20"/>
        </w:rPr>
        <w:t xml:space="preserve"> quella del corpo comandato dal generale Achille Bassignano, aggregato all’armata del generale Denikin. Tutte le missioni militari italiane in Russia terminarono il 9 agosto 1919, nel Biennio rosso, quando con il dilagare della mobilitazione nell’esercito (vedi Capitolo</w:t>
      </w:r>
      <w:r w:rsidR="00E151E8">
        <w:rPr>
          <w:sz w:val="20"/>
          <w:szCs w:val="20"/>
        </w:rPr>
        <w:t xml:space="preserve"> 3</w:t>
      </w:r>
      <w:r>
        <w:rPr>
          <w:sz w:val="20"/>
          <w:szCs w:val="20"/>
        </w:rPr>
        <w:t>) il governo Nitti richiamò tutti i contingenti italiani.</w:t>
      </w:r>
    </w:p>
    <w:sectPr w:rsidR="002374EA">
      <w:pgSz w:w="11906" w:h="16838"/>
      <w:pgMar w:top="1417" w:right="1134" w:bottom="1134" w:left="1134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01"/>
    <w:family w:val="swiss"/>
    <w:pitch w:val="variable"/>
    <w:sig w:usb0="E0000AFF" w:usb1="500078FF" w:usb2="00000021" w:usb3="00000000" w:csb0="000001BF" w:csb1="00000000"/>
  </w:font>
  <w:font w:name="Noto Sans CJK SC">
    <w:panose1 w:val="00000000000000000000"/>
    <w:charset w:val="00"/>
    <w:family w:val="roman"/>
    <w:notTrueType/>
    <w:pitch w:val="default"/>
  </w:font>
  <w:font w:name="Noto Sans Devanagari">
    <w:charset w:val="00"/>
    <w:family w:val="swiss"/>
    <w:pitch w:val="variable"/>
    <w:sig w:usb0="80008023" w:usb1="00002046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autoHyphenation/>
  <w:hyphenationZone w:val="283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74EA"/>
    <w:rsid w:val="00037DCA"/>
    <w:rsid w:val="00121D75"/>
    <w:rsid w:val="001E1F87"/>
    <w:rsid w:val="002374EA"/>
    <w:rsid w:val="009A338C"/>
    <w:rsid w:val="00E15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39D095"/>
  <w15:docId w15:val="{C8E19E47-A2B6-4D52-A149-C49CDF6E3B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e">
    <w:name w:val="Normal"/>
    <w:qFormat/>
    <w:rsid w:val="00340553"/>
    <w:pPr>
      <w:widowControl w:val="0"/>
    </w:pPr>
    <w:rPr>
      <w:rFonts w:ascii="Times New Roman" w:eastAsia="Times New Roman" w:hAnsi="Times New Roman" w:cs="Times New Roman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itolo">
    <w:name w:val="Title"/>
    <w:basedOn w:val="Normale"/>
    <w:next w:val="Corpotesto"/>
    <w:qFormat/>
    <w:pPr>
      <w:keepNext/>
      <w:spacing w:before="240" w:after="120"/>
    </w:pPr>
    <w:rPr>
      <w:rFonts w:ascii="Liberation Sans" w:eastAsia="Noto Sans CJK SC" w:hAnsi="Liberation Sans" w:cs="Noto Sans Devanagari"/>
      <w:sz w:val="28"/>
      <w:szCs w:val="28"/>
    </w:rPr>
  </w:style>
  <w:style w:type="paragraph" w:styleId="Corpotesto">
    <w:name w:val="Body Text"/>
    <w:basedOn w:val="Normale"/>
    <w:pPr>
      <w:spacing w:after="140" w:line="276" w:lineRule="auto"/>
    </w:pPr>
  </w:style>
  <w:style w:type="paragraph" w:styleId="Elenco">
    <w:name w:val="List"/>
    <w:basedOn w:val="Corpotesto"/>
    <w:rPr>
      <w:rFonts w:cs="Noto Sans Devanagari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Noto Sans Devanagari"/>
      <w:i/>
      <w:iCs/>
    </w:rPr>
  </w:style>
  <w:style w:type="paragraph" w:customStyle="1" w:styleId="Indice">
    <w:name w:val="Indice"/>
    <w:basedOn w:val="Normale"/>
    <w:qFormat/>
    <w:pPr>
      <w:suppressLineNumbers/>
    </w:pPr>
    <w:rPr>
      <w:rFonts w:cs="Noto Sans Devanaga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76</Words>
  <Characters>435</Characters>
  <Application>Microsoft Office Word</Application>
  <DocSecurity>0</DocSecurity>
  <Lines>3</Lines>
  <Paragraphs>1</Paragraphs>
  <ScaleCrop>false</ScaleCrop>
  <Company/>
  <LinksUpToDate>false</LinksUpToDate>
  <CharactersWithSpaces>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 di Microsoft Office</dc:creator>
  <dc:description/>
  <cp:lastModifiedBy>Lenovo</cp:lastModifiedBy>
  <cp:revision>7</cp:revision>
  <dcterms:created xsi:type="dcterms:W3CDTF">2025-03-10T15:04:00Z</dcterms:created>
  <dcterms:modified xsi:type="dcterms:W3CDTF">2025-10-11T14:58:00Z</dcterms:modified>
  <dc:language>it-IT</dc:language>
</cp:coreProperties>
</file>